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243AC">
        <w:rPr>
          <w:rFonts w:ascii="Verdana" w:eastAsia="Verdana" w:hAnsi="Verdana" w:cs="Times New Roman"/>
          <w:b/>
        </w:rPr>
        <w:t>ZAŁĄCZNIK NR 2 DO SWZ – WARUNKI UDZIAŁU W POSTĘPOWANIU</w:t>
      </w:r>
      <w:r w:rsidRPr="0070462E">
        <w:rPr>
          <w:rFonts w:ascii="Verdana" w:eastAsia="Verdana" w:hAnsi="Verdana" w:cs="Times New Roman"/>
          <w:b/>
        </w:rPr>
        <w:t xml:space="preserve"> ORAZ PRZESŁANKI WYKLUCZENIA, OPIS SPOSOBU OCENY, ELEMENTY SKŁADOWE OFERTY</w:t>
      </w:r>
    </w:p>
    <w:p w14:paraId="21DC6033" w14:textId="77777777" w:rsidR="000A5FA9" w:rsidRDefault="000A5FA9" w:rsidP="00535E9B">
      <w:pPr>
        <w:jc w:val="right"/>
        <w:rPr>
          <w:rFonts w:ascii="Verdana" w:eastAsia="Verdana" w:hAnsi="Verdana" w:cs="Times New Roman"/>
          <w:b/>
        </w:rPr>
      </w:pPr>
    </w:p>
    <w:p w14:paraId="2C771729" w14:textId="773D8B80" w:rsidR="0070462E" w:rsidRPr="001D15A8" w:rsidRDefault="0070462E" w:rsidP="001D15A8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00FB9A4A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71670D" w:rsidRPr="0071670D">
        <w:rPr>
          <w:rFonts w:eastAsia="Calibri" w:cstheme="minorHAnsi"/>
          <w:bCs/>
          <w:iCs/>
          <w:szCs w:val="18"/>
        </w:rPr>
        <w:t xml:space="preserve">9.4.2.1 – 9.4.2.14 oraz 9.4.3 </w:t>
      </w:r>
      <w:r w:rsidRPr="0070462E">
        <w:rPr>
          <w:rFonts w:eastAsia="Calibri" w:cstheme="minorHAnsi"/>
          <w:bCs/>
          <w:iCs/>
          <w:szCs w:val="18"/>
        </w:rPr>
        <w:t xml:space="preserve"> Procedury Zakupów PGE Dystrybucja S.A.</w:t>
      </w:r>
      <w:r w:rsidRPr="0070462E">
        <w:rPr>
          <w:rFonts w:eastAsia="Calibri" w:cstheme="minorHAnsi"/>
          <w:bCs/>
          <w:szCs w:val="18"/>
        </w:rPr>
        <w:t xml:space="preserve"> </w:t>
      </w:r>
      <w:r w:rsidRPr="0070462E">
        <w:rPr>
          <w:rFonts w:cstheme="minorHAnsi"/>
          <w:color w:val="000000"/>
          <w:szCs w:val="18"/>
        </w:rPr>
        <w:t xml:space="preserve">tj. z Postępowania zakupowego wyklucza się: </w:t>
      </w:r>
    </w:p>
    <w:p w14:paraId="5256C84A" w14:textId="79DB72B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</w:t>
      </w:r>
      <w:r w:rsidRPr="0070462E">
        <w:rPr>
          <w:rFonts w:cstheme="minorHAnsi"/>
          <w:szCs w:val="18"/>
          <w:lang w:eastAsia="pl-PL"/>
        </w:rPr>
        <w:t xml:space="preserve">(dalej: Rozporządzenie 269/2014) albo wpisanego na listę na podstawie decyzji w sprawie wpisu na listę rozstrzygającej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zastosowaniu środka, o którym mowa w art. 1 pkt 3 </w:t>
      </w:r>
      <w:r w:rsidR="00CC5C18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stawy z dnia 13 kwietnia 2022 r.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szczególnych rozwiązaniach w zakresie przeciwdziałania wspieraniu agresji na Ukrainę oraz służących ochronie bezpieczeństwa narodowego (dalej: Ustawa przeciwdziałania wspierania agresji),</w:t>
      </w:r>
    </w:p>
    <w:p w14:paraId="664EA30F" w14:textId="72CCC81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jest osoba wymieniona w wykazach określonych w Rozporządzeniu 765/2006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agresji,</w:t>
      </w:r>
    </w:p>
    <w:p w14:paraId="71D27107" w14:textId="4F5ACA72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1670D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którym </w:t>
      </w:r>
      <w:r w:rsidRPr="00C7126D">
        <w:rPr>
          <w:rFonts w:cstheme="minorHAnsi"/>
          <w:szCs w:val="18"/>
          <w:lang w:eastAsia="pl-PL"/>
        </w:rPr>
        <w:t>mowa w art. 1 pkt 3 Ustawy przeciwdziałani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wspierani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agresji.</w:t>
      </w:r>
    </w:p>
    <w:p w14:paraId="3147200A" w14:textId="77777777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C7126D">
        <w:rPr>
          <w:rFonts w:cstheme="minorHAnsi"/>
          <w:b/>
          <w:szCs w:val="18"/>
          <w:lang w:eastAsia="pl-PL"/>
        </w:rPr>
        <w:t>(zgodnie z pkt. 9.4.3.4 Procedury Zakupów)</w:t>
      </w:r>
      <w:r w:rsidRPr="00C7126D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52E0827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bywateli rosyjskich</w:t>
      </w:r>
      <w:r w:rsidR="0068241A" w:rsidRPr="00C7126D">
        <w:rPr>
          <w:rFonts w:cstheme="minorHAnsi"/>
          <w:szCs w:val="18"/>
          <w:lang w:eastAsia="pl-PL"/>
        </w:rPr>
        <w:t>,</w:t>
      </w:r>
      <w:r w:rsidR="0070462E" w:rsidRPr="00C7126D">
        <w:rPr>
          <w:rFonts w:cstheme="minorHAnsi"/>
          <w:szCs w:val="18"/>
          <w:lang w:eastAsia="pl-PL"/>
        </w:rPr>
        <w:t xml:space="preserve"> osób fizycznych</w:t>
      </w:r>
      <w:r w:rsidR="0068241A" w:rsidRPr="00C7126D">
        <w:rPr>
          <w:rFonts w:cstheme="minorHAnsi"/>
          <w:szCs w:val="18"/>
          <w:lang w:eastAsia="pl-PL"/>
        </w:rPr>
        <w:t xml:space="preserve"> zamieszkałych w Rosji</w:t>
      </w:r>
      <w:r w:rsidR="0070462E" w:rsidRPr="00C7126D">
        <w:rPr>
          <w:rFonts w:cstheme="minorHAnsi"/>
          <w:szCs w:val="18"/>
          <w:lang w:eastAsia="pl-PL"/>
        </w:rPr>
        <w:t xml:space="preserve"> lub </w:t>
      </w:r>
      <w:r w:rsidR="0068241A" w:rsidRPr="00C7126D">
        <w:rPr>
          <w:rFonts w:cstheme="minorHAnsi"/>
          <w:szCs w:val="18"/>
          <w:lang w:eastAsia="pl-PL"/>
        </w:rPr>
        <w:t xml:space="preserve">osób </w:t>
      </w:r>
      <w:r w:rsidR="0070462E" w:rsidRPr="00C7126D">
        <w:rPr>
          <w:rFonts w:cstheme="minorHAnsi"/>
          <w:szCs w:val="18"/>
          <w:lang w:eastAsia="pl-PL"/>
        </w:rPr>
        <w:t>prawnych, podmiotów lub organów z siedzibą w Rosji;</w:t>
      </w:r>
    </w:p>
    <w:p w14:paraId="24486587" w14:textId="69154EC8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 w:rsidRPr="00C7126D">
        <w:rPr>
          <w:rFonts w:cstheme="minorHAnsi"/>
          <w:szCs w:val="18"/>
          <w:lang w:eastAsia="pl-PL"/>
        </w:rPr>
        <w:t xml:space="preserve">osoby fizycznej lub prawnej, </w:t>
      </w:r>
      <w:r w:rsidR="0070462E" w:rsidRPr="00C7126D">
        <w:rPr>
          <w:rFonts w:cstheme="minorHAnsi"/>
          <w:szCs w:val="18"/>
          <w:lang w:eastAsia="pl-PL"/>
        </w:rPr>
        <w:t>podmiotu</w:t>
      </w:r>
      <w:r w:rsidR="0068241A" w:rsidRPr="00C7126D">
        <w:rPr>
          <w:rFonts w:cstheme="minorHAnsi"/>
          <w:szCs w:val="18"/>
          <w:lang w:eastAsia="pl-PL"/>
        </w:rPr>
        <w:t xml:space="preserve"> lub organu</w:t>
      </w:r>
      <w:r w:rsidR="0070462E" w:rsidRPr="00C7126D">
        <w:rPr>
          <w:rFonts w:cstheme="minorHAnsi"/>
          <w:szCs w:val="18"/>
          <w:lang w:eastAsia="pl-PL"/>
        </w:rPr>
        <w:t>, o który</w:t>
      </w:r>
      <w:r w:rsidR="0068241A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</w:t>
      </w:r>
      <w:r w:rsidR="0071670D" w:rsidRPr="00C7126D">
        <w:rPr>
          <w:rFonts w:cstheme="minorHAnsi"/>
          <w:szCs w:val="18"/>
          <w:lang w:eastAsia="pl-PL"/>
        </w:rPr>
        <w:br/>
      </w:r>
      <w:r w:rsidR="0070462E" w:rsidRPr="00C7126D">
        <w:rPr>
          <w:rFonts w:cstheme="minorHAnsi"/>
          <w:szCs w:val="18"/>
          <w:lang w:eastAsia="pl-PL"/>
        </w:rPr>
        <w:t>w lit. a) niniejszego punktu; lub</w:t>
      </w:r>
    </w:p>
    <w:p w14:paraId="086BAF42" w14:textId="7951B4D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 w:rsidRPr="00C7126D">
        <w:rPr>
          <w:rFonts w:cstheme="minorHAnsi"/>
          <w:szCs w:val="18"/>
          <w:lang w:eastAsia="pl-PL"/>
        </w:rPr>
        <w:t xml:space="preserve"> osoby fizycznej lub prawnej,</w:t>
      </w:r>
      <w:r w:rsidR="0070462E" w:rsidRPr="00C7126D">
        <w:rPr>
          <w:rFonts w:cstheme="minorHAnsi"/>
          <w:szCs w:val="18"/>
          <w:lang w:eastAsia="pl-PL"/>
        </w:rPr>
        <w:t xml:space="preserve"> podmiotu</w:t>
      </w:r>
      <w:r w:rsidR="00917005" w:rsidRPr="00C7126D">
        <w:rPr>
          <w:rFonts w:cstheme="minorHAnsi"/>
          <w:szCs w:val="18"/>
          <w:lang w:eastAsia="pl-PL"/>
        </w:rPr>
        <w:t xml:space="preserve"> lub organy</w:t>
      </w:r>
      <w:r w:rsidR="0070462E" w:rsidRPr="00C7126D">
        <w:rPr>
          <w:rFonts w:cstheme="minorHAnsi"/>
          <w:szCs w:val="18"/>
          <w:lang w:eastAsia="pl-PL"/>
        </w:rPr>
        <w:t xml:space="preserve">, </w:t>
      </w:r>
      <w:r w:rsidR="00917005" w:rsidRPr="00C7126D">
        <w:rPr>
          <w:rFonts w:cstheme="minorHAnsi"/>
          <w:szCs w:val="18"/>
          <w:lang w:eastAsia="pl-PL"/>
        </w:rPr>
        <w:t xml:space="preserve">o </w:t>
      </w:r>
      <w:r w:rsidR="0070462E" w:rsidRPr="00C7126D">
        <w:rPr>
          <w:rFonts w:cstheme="minorHAnsi"/>
          <w:szCs w:val="18"/>
          <w:lang w:eastAsia="pl-PL"/>
        </w:rPr>
        <w:t>który</w:t>
      </w:r>
      <w:r w:rsidR="00917005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C7126D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C7126D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Ponadto z postępowania wyklucza się Wykonawcę, jeżeli:</w:t>
      </w:r>
    </w:p>
    <w:p w14:paraId="6F718564" w14:textId="06A04902" w:rsidR="008054F6" w:rsidRPr="00C7126D" w:rsidRDefault="008054F6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C7126D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464C129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37711FAA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o którym mowa w art. 228–230a, art. 250a Kodeksu karnego lub w art. 46 lub art. 48 ustawy z dnia 25 czerwca 2010 r. o sporcie lub w art. 54 ust. 1-4 ustawy z dnia 12 maja 2011 r. </w:t>
      </w:r>
      <w:r w:rsidR="004544F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lastRenderedPageBreak/>
        <w:t>o refundacji leków, środków spożywczych specjalnego przeznaczenia żywieniowego oraz wyrobów medycznych,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093B3342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30415B5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</w:t>
      </w:r>
      <w:r w:rsidR="004378B7"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="004378B7"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EC1C7D9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3F2A2AE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 w:rsidR="00623D16"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="00623D16" w:rsidRPr="00623D16">
        <w:t xml:space="preserve"> </w:t>
      </w:r>
      <w:r w:rsidR="00623D16"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lastRenderedPageBreak/>
        <w:t xml:space="preserve">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6C4E1A2A" w14:textId="77777777" w:rsidR="00AA6058" w:rsidRPr="0070462E" w:rsidRDefault="00AA6058" w:rsidP="00AA6058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>
        <w:rPr>
          <w:rFonts w:eastAsia="Calibri" w:cstheme="minorHAnsi"/>
          <w:szCs w:val="18"/>
        </w:rPr>
        <w:t xml:space="preserve">: </w:t>
      </w:r>
    </w:p>
    <w:p w14:paraId="0B4EB718" w14:textId="77777777" w:rsidR="00AA6058" w:rsidRPr="0070462E" w:rsidRDefault="00AA6058" w:rsidP="00AA6058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65D2D4AE" w14:textId="77777777" w:rsidR="00AA6058" w:rsidRPr="0070462E" w:rsidRDefault="00AA6058" w:rsidP="00AA6058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w szczególności  wiedzę i doświadczenie oraz dysponują potencjałem technicznym 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6436038E" w14:textId="77777777" w:rsidR="00AA6058" w:rsidRDefault="00AA6058" w:rsidP="00AA6058">
      <w:pPr>
        <w:pStyle w:val="Akapitzlist"/>
        <w:spacing w:before="6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</w:t>
      </w:r>
      <w:r>
        <w:rPr>
          <w:rFonts w:cstheme="minorHAnsi"/>
          <w:szCs w:val="18"/>
          <w:lang w:eastAsia="pl-PL"/>
        </w:rPr>
        <w:t xml:space="preserve">lnych warunków w tym zakresie </w:t>
      </w:r>
    </w:p>
    <w:p w14:paraId="07335174" w14:textId="77777777" w:rsidR="00AA6058" w:rsidRPr="0070462E" w:rsidRDefault="00AA6058" w:rsidP="00AA6058">
      <w:pPr>
        <w:pStyle w:val="Akapitzlist"/>
        <w:spacing w:before="60"/>
        <w:ind w:left="567" w:firstLine="426"/>
        <w:jc w:val="both"/>
        <w:rPr>
          <w:rFonts w:cstheme="minorHAnsi"/>
          <w:szCs w:val="18"/>
          <w:lang w:eastAsia="pl-PL"/>
        </w:rPr>
      </w:pPr>
    </w:p>
    <w:p w14:paraId="56C89413" w14:textId="77777777" w:rsidR="00AA6058" w:rsidRPr="0070462E" w:rsidRDefault="00AA6058" w:rsidP="00AA6058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67E57AEF" w14:textId="77777777" w:rsidR="00AA6058" w:rsidRPr="0070462E" w:rsidRDefault="00AA6058" w:rsidP="00AA6058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69AA2173" w14:textId="77777777" w:rsidR="00AA6058" w:rsidRPr="00FD43AA" w:rsidRDefault="00AA6058" w:rsidP="00AA6058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  <w:r w:rsidRPr="00FD43AA">
        <w:rPr>
          <w:rFonts w:cstheme="minorHAnsi"/>
          <w:szCs w:val="18"/>
          <w:lang w:eastAsia="pl-PL"/>
        </w:rPr>
        <w:t xml:space="preserve">  </w:t>
      </w:r>
    </w:p>
    <w:p w14:paraId="3ED237EE" w14:textId="77777777" w:rsidR="00AA6058" w:rsidRPr="0070462E" w:rsidRDefault="00AA6058" w:rsidP="00AA6058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21B888AB" w14:textId="77777777" w:rsidR="00AA6058" w:rsidRPr="0070462E" w:rsidRDefault="00AA6058" w:rsidP="00AA6058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3F5FCE7B" w14:textId="77777777" w:rsidR="00AA6058" w:rsidRPr="0070462E" w:rsidRDefault="00AA6058" w:rsidP="00AA6058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59810DAA" w14:textId="77777777" w:rsidR="00AA6058" w:rsidRPr="0070462E" w:rsidRDefault="00AA6058" w:rsidP="00AA6058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</w:t>
      </w:r>
      <w:r>
        <w:rPr>
          <w:rFonts w:cstheme="minorHAnsi"/>
          <w:szCs w:val="18"/>
          <w:lang w:eastAsia="pl-PL"/>
        </w:rPr>
        <w:t xml:space="preserve">lnych warunków w tym zakresie </w:t>
      </w:r>
    </w:p>
    <w:p w14:paraId="46F60973" w14:textId="77777777" w:rsidR="00AA6058" w:rsidRPr="0070462E" w:rsidRDefault="00AA6058" w:rsidP="00AA6058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67D560AF" w14:textId="4564448E" w:rsidR="00AA6058" w:rsidRPr="00B13E2A" w:rsidRDefault="00AA6058" w:rsidP="00B13E2A">
      <w:pPr>
        <w:pStyle w:val="Akapitzlist"/>
        <w:numPr>
          <w:ilvl w:val="1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B13E2A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B13E2A">
        <w:rPr>
          <w:rFonts w:cstheme="minorHAnsi"/>
          <w:b/>
          <w:snapToGrid w:val="0"/>
          <w:szCs w:val="18"/>
          <w:lang w:eastAsia="pl-PL"/>
        </w:rPr>
        <w:t>nie może polegać</w:t>
      </w:r>
      <w:r w:rsidRPr="00B13E2A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34855A6D" w14:textId="77777777" w:rsidR="00B13E2A" w:rsidRPr="00CB59E2" w:rsidRDefault="00B13E2A" w:rsidP="00B13E2A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o których mowa w pkt 9.4.2.2, 9.4.2.4, 9.4.2.7-9.4.2.8, 9.4.2.10-9.4.2.13 Procedury Zakupów, jeżeli Wykonawca łącznie wykaże, że:</w:t>
      </w:r>
    </w:p>
    <w:p w14:paraId="7AEAC9C2" w14:textId="77777777" w:rsidR="00B13E2A" w:rsidRPr="00CB59E2" w:rsidRDefault="00B13E2A" w:rsidP="00B13E2A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1C4B003B" w14:textId="77777777" w:rsidR="00B13E2A" w:rsidRPr="00CB59E2" w:rsidRDefault="00B13E2A" w:rsidP="00B13E2A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04548884" w14:textId="77777777" w:rsidR="00B13E2A" w:rsidRPr="00CB59E2" w:rsidRDefault="00B13E2A" w:rsidP="00B13E2A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3A05E275" w14:textId="77777777" w:rsidR="00B13E2A" w:rsidRPr="00CB59E2" w:rsidRDefault="00B13E2A" w:rsidP="00B13E2A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a.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0ECD6651" w14:textId="77777777" w:rsidR="00B13E2A" w:rsidRPr="00CB59E2" w:rsidRDefault="00B13E2A" w:rsidP="00B13E2A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b.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78DAF3A9" w14:textId="77777777" w:rsidR="00B13E2A" w:rsidRPr="00CB59E2" w:rsidRDefault="00B13E2A" w:rsidP="00B13E2A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c.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02C28A1E" w14:textId="77777777" w:rsidR="00B13E2A" w:rsidRPr="00CB59E2" w:rsidRDefault="00B13E2A" w:rsidP="00B13E2A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d.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7C394DC7" w14:textId="77777777" w:rsidR="00B13E2A" w:rsidRPr="00CB59E2" w:rsidRDefault="00B13E2A" w:rsidP="00B13E2A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e.</w:t>
      </w:r>
      <w:r w:rsidRPr="00CB59E2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25A02877" w14:textId="5D17C286" w:rsidR="0070462E" w:rsidRPr="0070462E" w:rsidRDefault="00B13E2A" w:rsidP="00B13E2A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mowa w pkt 1.4 powyżej w ocenie Zamawiającego nie są wystarczające do wykazania jego rzetelności, Zamawiający wyklucza Wykonawcę.</w:t>
      </w: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E0BEB00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57444C10" w14:textId="762699F2" w:rsidR="009147EF" w:rsidRPr="0070462E" w:rsidRDefault="0070462E" w:rsidP="00F575CF">
      <w:pPr>
        <w:pStyle w:val="Akapitzlist"/>
        <w:numPr>
          <w:ilvl w:val="1"/>
          <w:numId w:val="21"/>
        </w:numPr>
        <w:shd w:val="clear" w:color="auto" w:fill="FFFFFF" w:themeFill="background1"/>
        <w:spacing w:after="0"/>
        <w:ind w:left="709" w:hanging="425"/>
        <w:jc w:val="both"/>
        <w:rPr>
          <w:rFonts w:cstheme="minorHAnsi"/>
          <w:szCs w:val="18"/>
          <w:lang w:eastAsia="pl-PL"/>
        </w:rPr>
      </w:pPr>
      <w:r w:rsidRPr="00C12CED">
        <w:rPr>
          <w:rFonts w:eastAsia="Calibri" w:cstheme="minorHAnsi"/>
          <w:szCs w:val="18"/>
          <w:u w:val="single"/>
        </w:rPr>
        <w:t>Oświadczenie o spełnieniu warunków udziału w postępowaniu</w:t>
      </w:r>
      <w:r w:rsidRPr="0070462E">
        <w:rPr>
          <w:rFonts w:eastAsia="Calibri" w:cstheme="minorHAnsi"/>
          <w:szCs w:val="18"/>
        </w:rPr>
        <w:t xml:space="preserve"> </w:t>
      </w:r>
      <w:r w:rsidRPr="0062000B">
        <w:rPr>
          <w:rFonts w:cstheme="minorHAnsi"/>
          <w:szCs w:val="18"/>
        </w:rPr>
        <w:t xml:space="preserve">[zgodnie z pkt. </w:t>
      </w:r>
      <w:r w:rsidRPr="0062000B">
        <w:rPr>
          <w:rFonts w:cstheme="minorHAnsi"/>
          <w:iCs/>
          <w:color w:val="000000"/>
          <w:szCs w:val="18"/>
        </w:rPr>
        <w:t>8.1</w:t>
      </w:r>
      <w:r w:rsidR="00A47043" w:rsidRPr="0062000B">
        <w:rPr>
          <w:rFonts w:cstheme="minorHAnsi"/>
          <w:iCs/>
          <w:color w:val="000000"/>
          <w:szCs w:val="18"/>
        </w:rPr>
        <w:t>6</w:t>
      </w:r>
      <w:r w:rsidRPr="0062000B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B17327">
        <w:rPr>
          <w:rFonts w:cstheme="minorHAnsi"/>
          <w:iCs/>
          <w:color w:val="000000"/>
          <w:szCs w:val="18"/>
        </w:rPr>
        <w:br/>
      </w:r>
      <w:r w:rsidRPr="0062000B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</w:t>
      </w:r>
      <w:r w:rsidRPr="0070462E">
        <w:rPr>
          <w:rFonts w:cstheme="minorHAnsi"/>
          <w:iCs/>
          <w:color w:val="000000"/>
          <w:szCs w:val="18"/>
        </w:rPr>
        <w:lastRenderedPageBreak/>
        <w:t xml:space="preserve">przesłanek wskazanych w </w:t>
      </w:r>
      <w:r w:rsidRPr="00E243AC">
        <w:rPr>
          <w:rFonts w:cstheme="minorHAnsi"/>
          <w:szCs w:val="18"/>
          <w:lang w:eastAsia="pl-PL"/>
        </w:rPr>
        <w:t xml:space="preserve">pkt. 1.1. </w:t>
      </w:r>
      <w:proofErr w:type="spellStart"/>
      <w:r w:rsidRPr="00E243AC">
        <w:rPr>
          <w:rFonts w:cstheme="minorHAnsi"/>
          <w:szCs w:val="18"/>
          <w:lang w:eastAsia="pl-PL"/>
        </w:rPr>
        <w:t>ppkt</w:t>
      </w:r>
      <w:proofErr w:type="spellEnd"/>
      <w:r w:rsidRPr="00E243AC">
        <w:rPr>
          <w:rFonts w:cstheme="minorHAnsi"/>
          <w:szCs w:val="18"/>
          <w:lang w:eastAsia="pl-PL"/>
        </w:rPr>
        <w:t xml:space="preserve"> 5)-1</w:t>
      </w:r>
      <w:r w:rsidR="00CD2112" w:rsidRPr="00E243AC">
        <w:rPr>
          <w:rFonts w:cstheme="minorHAnsi"/>
          <w:szCs w:val="18"/>
          <w:lang w:eastAsia="pl-PL"/>
        </w:rPr>
        <w:t>8</w:t>
      </w:r>
      <w:r w:rsidRPr="00E243AC">
        <w:rPr>
          <w:rFonts w:cstheme="minorHAnsi"/>
          <w:szCs w:val="18"/>
          <w:lang w:eastAsia="pl-PL"/>
        </w:rPr>
        <w:t xml:space="preserve">) powyżej, - </w:t>
      </w:r>
      <w:r w:rsidRPr="00E243AC">
        <w:rPr>
          <w:rFonts w:eastAsia="Calibri" w:cstheme="minorHAnsi"/>
          <w:szCs w:val="18"/>
        </w:rPr>
        <w:t>w</w:t>
      </w:r>
      <w:r w:rsidRPr="0070462E">
        <w:rPr>
          <w:rFonts w:eastAsia="Calibri" w:cstheme="minorHAnsi"/>
          <w:szCs w:val="18"/>
        </w:rPr>
        <w:t xml:space="preserve">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);</w:t>
      </w:r>
      <w:r w:rsidRPr="0070462E">
        <w:rPr>
          <w:rFonts w:cstheme="minorHAnsi"/>
          <w:szCs w:val="18"/>
        </w:rPr>
        <w:t xml:space="preserve"> </w:t>
      </w:r>
    </w:p>
    <w:p w14:paraId="11723E45" w14:textId="1D5C8A48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F51FF">
        <w:rPr>
          <w:rFonts w:eastAsia="Calibri" w:cstheme="minorHAnsi"/>
          <w:szCs w:val="18"/>
          <w:u w:val="single"/>
        </w:rPr>
        <w:t>Oświadczenie o braku podstaw do wykluczenia</w:t>
      </w:r>
      <w:r w:rsidRPr="0070462E">
        <w:rPr>
          <w:rFonts w:eastAsia="Calibri" w:cstheme="minorHAnsi"/>
          <w:szCs w:val="18"/>
        </w:rPr>
        <w:t xml:space="preserve"> na podstawie art. 7 ust. 1 </w:t>
      </w:r>
      <w:r w:rsidR="009147EF">
        <w:rPr>
          <w:rFonts w:eastAsia="Calibri" w:cstheme="minorHAnsi"/>
          <w:szCs w:val="18"/>
        </w:rPr>
        <w:t>U</w:t>
      </w:r>
      <w:r w:rsidRPr="0070462E">
        <w:rPr>
          <w:rFonts w:eastAsia="Calibri" w:cstheme="minorHAnsi"/>
          <w:szCs w:val="18"/>
        </w:rPr>
        <w:t>stawy przeciwdziałani</w:t>
      </w:r>
      <w:r w:rsidR="009147EF">
        <w:rPr>
          <w:rFonts w:eastAsia="Calibri" w:cstheme="minorHAnsi"/>
          <w:szCs w:val="18"/>
        </w:rPr>
        <w:t>a</w:t>
      </w:r>
      <w:r w:rsidRPr="0070462E">
        <w:rPr>
          <w:rFonts w:eastAsia="Calibri" w:cstheme="minorHAnsi"/>
          <w:szCs w:val="18"/>
        </w:rPr>
        <w:t xml:space="preserve"> wspierania agresji oraz art. 5 k rozporządzenia (UE) 2022/576 z dnia 8 kwietnia 2022 r. w sprawie zmiany rozporządzenia (UE) nr 833/2014 dotyczącego środków ograniczających w związku </w:t>
      </w:r>
      <w:r w:rsidR="007F51FF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z działaniami Rosji destabilizującymi sytuację na Ukrainie</w:t>
      </w:r>
      <w:r w:rsidR="00093078">
        <w:rPr>
          <w:rFonts w:eastAsia="Calibri" w:cstheme="minorHAnsi"/>
          <w:szCs w:val="18"/>
        </w:rPr>
        <w:t>,</w:t>
      </w:r>
      <w:r w:rsidR="00093078" w:rsidRPr="00093078">
        <w:t xml:space="preserve"> </w:t>
      </w:r>
      <w:r w:rsidR="00093078" w:rsidRPr="00093078">
        <w:rPr>
          <w:rFonts w:eastAsia="Calibri" w:cstheme="minorHAnsi"/>
          <w:szCs w:val="18"/>
        </w:rPr>
        <w:t>zaktualizowanym rozporządzeniem Rady (UE) 2025/2033 (Dz.U. L, 2025/2033 z 23.10.2025)</w:t>
      </w:r>
      <w:r w:rsidRPr="0070462E">
        <w:rPr>
          <w:rFonts w:eastAsia="Calibri" w:cstheme="minorHAnsi"/>
          <w:szCs w:val="18"/>
        </w:rPr>
        <w:t xml:space="preserve">. </w:t>
      </w:r>
      <w:r w:rsidRPr="007E3B3D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  <w:r w:rsidRPr="00065846">
        <w:rPr>
          <w:rFonts w:eastAsia="Calibri" w:cstheme="minorHAnsi"/>
          <w:szCs w:val="18"/>
        </w:rPr>
        <w:t xml:space="preserve">  </w:t>
      </w:r>
      <w:r w:rsidR="007E3B3D">
        <w:rPr>
          <w:rFonts w:eastAsia="Calibri" w:cstheme="minorHAnsi"/>
          <w:szCs w:val="18"/>
        </w:rPr>
        <w:br/>
      </w:r>
      <w:r w:rsidRPr="00065846">
        <w:rPr>
          <w:rFonts w:eastAsia="Calibri" w:cstheme="minorHAnsi"/>
          <w:szCs w:val="18"/>
        </w:rPr>
        <w:t xml:space="preserve">Wzór oświadczenia stanowi </w:t>
      </w:r>
      <w:r w:rsidRPr="00065846">
        <w:rPr>
          <w:rFonts w:eastAsia="Calibri" w:cstheme="minorHAnsi"/>
          <w:b/>
          <w:szCs w:val="18"/>
        </w:rPr>
        <w:t>Załącznik nr 4 do SWZ</w:t>
      </w:r>
      <w:r w:rsidRPr="00F56137">
        <w:rPr>
          <w:rFonts w:eastAsia="Calibri" w:cstheme="minorHAnsi"/>
          <w:b/>
          <w:szCs w:val="18"/>
        </w:rPr>
        <w:t>.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3B0A30">
        <w:rPr>
          <w:rFonts w:eastAsia="Calibri" w:cstheme="minorHAnsi"/>
          <w:iCs/>
          <w:szCs w:val="18"/>
          <w:u w:val="single"/>
        </w:rPr>
        <w:t>Odpis lub informację z Krajowego Rejestru Sądowego lub z Centralnej Ewidencji i Informacji o Działalności Gospodarczej</w:t>
      </w:r>
      <w:r w:rsidRPr="0070462E">
        <w:rPr>
          <w:rFonts w:eastAsia="Calibri" w:cstheme="minorHAnsi"/>
          <w:iCs/>
          <w:szCs w:val="18"/>
        </w:rPr>
        <w:t xml:space="preserve">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69D55355" w14:textId="3E78A41A" w:rsidR="0070462E" w:rsidRPr="008816E0" w:rsidRDefault="0070462E" w:rsidP="00CB7F2A">
      <w:pPr>
        <w:spacing w:before="120" w:after="120"/>
        <w:ind w:left="709"/>
        <w:contextualSpacing/>
        <w:jc w:val="both"/>
        <w:rPr>
          <w:rFonts w:eastAsia="Calibri" w:cstheme="minorHAnsi"/>
          <w:color w:val="C00000"/>
          <w:szCs w:val="18"/>
        </w:rPr>
      </w:pPr>
    </w:p>
    <w:p w14:paraId="37EACF67" w14:textId="0E951F4A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92704A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2698B1C2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4AE81AF8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58A35E83" w:rsidR="0070462E" w:rsidRPr="00AF06DC" w:rsidRDefault="0070462E" w:rsidP="00AF06DC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AF06DC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6CEDA8E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 xml:space="preserve">Uwaga: </w:t>
      </w:r>
      <w:r w:rsidR="00AF06DC" w:rsidRPr="00AF06DC">
        <w:rPr>
          <w:rFonts w:asciiTheme="minorHAnsi" w:hAnsiTheme="minorHAnsi" w:cstheme="minorHAnsi"/>
          <w:b/>
          <w:sz w:val="18"/>
          <w:szCs w:val="18"/>
        </w:rPr>
        <w:t>Dokument składający się na ofertę wymieniony w pkt 3.1. powyżej nie podlega uzupełnieniu</w:t>
      </w:r>
      <w:r w:rsidRPr="0070462E">
        <w:rPr>
          <w:rFonts w:asciiTheme="minorHAnsi" w:hAnsiTheme="minorHAnsi" w:cstheme="minorHAnsi"/>
          <w:b/>
          <w:sz w:val="18"/>
          <w:szCs w:val="18"/>
        </w:rPr>
        <w:t>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6394A758" w14:textId="2A51543B" w:rsidR="00296A65" w:rsidRDefault="0070462E" w:rsidP="005576EC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5C4859E6" w14:textId="77777777" w:rsidR="00CB7F2A" w:rsidRPr="00052CF1" w:rsidRDefault="00CB7F2A" w:rsidP="009C3863">
      <w:pPr>
        <w:pStyle w:val="Akapitzlist"/>
        <w:numPr>
          <w:ilvl w:val="1"/>
          <w:numId w:val="21"/>
        </w:numPr>
        <w:spacing w:after="0"/>
        <w:ind w:left="993" w:hanging="709"/>
        <w:jc w:val="both"/>
        <w:rPr>
          <w:rFonts w:cstheme="minorHAnsi"/>
          <w:szCs w:val="18"/>
        </w:rPr>
      </w:pPr>
      <w:r w:rsidRPr="00C46BD5">
        <w:rPr>
          <w:rFonts w:cstheme="minorHAnsi"/>
          <w:b/>
          <w:color w:val="FF0000"/>
          <w:szCs w:val="18"/>
        </w:rPr>
        <w:t>Karty katalogowe, w języku polskim</w:t>
      </w:r>
      <w:r w:rsidRPr="00C46BD5">
        <w:rPr>
          <w:rFonts w:cstheme="minorHAnsi"/>
          <w:color w:val="FF0000"/>
          <w:szCs w:val="18"/>
        </w:rPr>
        <w:t xml:space="preserve">, </w:t>
      </w:r>
      <w:r w:rsidRPr="00052CF1">
        <w:rPr>
          <w:rFonts w:cstheme="minorHAnsi"/>
          <w:szCs w:val="18"/>
        </w:rPr>
        <w:t>oferowanych wyrobów potwierdzających jakość oraz parametry zaproponowanego materiału, który spełnia wymagania techniczne określone przez Zamawiającego.</w:t>
      </w:r>
    </w:p>
    <w:p w14:paraId="5EADABC9" w14:textId="77777777" w:rsidR="00CB7F2A" w:rsidRPr="00052CF1" w:rsidRDefault="00CB7F2A" w:rsidP="009C3863">
      <w:pPr>
        <w:pStyle w:val="Akapitzlist"/>
        <w:numPr>
          <w:ilvl w:val="1"/>
          <w:numId w:val="21"/>
        </w:numPr>
        <w:spacing w:before="120" w:after="120"/>
        <w:ind w:left="993" w:hanging="709"/>
        <w:jc w:val="both"/>
        <w:outlineLvl w:val="0"/>
        <w:rPr>
          <w:rFonts w:cstheme="minorHAnsi"/>
          <w:szCs w:val="18"/>
        </w:rPr>
      </w:pPr>
      <w:r w:rsidRPr="00372F5D">
        <w:rPr>
          <w:rFonts w:cstheme="minorHAnsi"/>
          <w:b/>
          <w:color w:val="FF0000"/>
          <w:sz w:val="22"/>
        </w:rPr>
        <w:t>Wykonawca wraz z ofertą winien złożyć próbki-wzorcowe</w:t>
      </w:r>
      <w:r w:rsidRPr="00052CF1">
        <w:rPr>
          <w:rFonts w:cstheme="minorHAnsi"/>
          <w:color w:val="0070C0"/>
          <w:szCs w:val="18"/>
        </w:rPr>
        <w:t xml:space="preserve"> </w:t>
      </w:r>
      <w:r w:rsidRPr="00052CF1">
        <w:rPr>
          <w:rFonts w:cstheme="minorHAnsi"/>
          <w:szCs w:val="18"/>
        </w:rPr>
        <w:t>dla asortymentu objętego ofertą.</w:t>
      </w:r>
    </w:p>
    <w:p w14:paraId="47A4390D" w14:textId="77777777" w:rsidR="00CB7F2A" w:rsidRPr="00052CF1" w:rsidRDefault="00CB7F2A" w:rsidP="009C3863">
      <w:pPr>
        <w:pStyle w:val="Akapitzlist"/>
        <w:spacing w:before="120" w:after="120"/>
        <w:ind w:left="993"/>
        <w:jc w:val="both"/>
        <w:outlineLvl w:val="0"/>
        <w:rPr>
          <w:rFonts w:cstheme="minorHAnsi"/>
          <w:szCs w:val="18"/>
        </w:rPr>
      </w:pPr>
      <w:r w:rsidRPr="00052CF1">
        <w:rPr>
          <w:rFonts w:cstheme="minorHAnsi"/>
          <w:szCs w:val="18"/>
        </w:rPr>
        <w:t>Wykonawca składa wraz z ofertą 3 komplety (1 komplet = oryginał kolor biały + kopia kolor żółty) próbek-wzorów dla asortymentu będącego przedmiotem zamówienia.</w:t>
      </w:r>
    </w:p>
    <w:p w14:paraId="022D8B4E" w14:textId="77777777" w:rsidR="00CB7F2A" w:rsidRPr="00052CF1" w:rsidRDefault="00CB7F2A" w:rsidP="009C3863">
      <w:pPr>
        <w:pStyle w:val="Akapitzlist"/>
        <w:spacing w:before="120" w:after="120"/>
        <w:ind w:left="993"/>
        <w:jc w:val="both"/>
        <w:outlineLvl w:val="0"/>
        <w:rPr>
          <w:rFonts w:cstheme="minorHAnsi"/>
          <w:szCs w:val="18"/>
        </w:rPr>
      </w:pPr>
      <w:r w:rsidRPr="00052CF1">
        <w:rPr>
          <w:rFonts w:cstheme="minorHAnsi"/>
          <w:szCs w:val="18"/>
        </w:rPr>
        <w:t>Zamawiający zastrzega, że w trakcie oceny ofert próbki-wzory mogą ulec zniszczeniu.</w:t>
      </w:r>
    </w:p>
    <w:p w14:paraId="2845F22C" w14:textId="77777777" w:rsidR="00CB7F2A" w:rsidRPr="00052CF1" w:rsidRDefault="00CB7F2A" w:rsidP="009C3863">
      <w:pPr>
        <w:pStyle w:val="Akapitzlist"/>
        <w:spacing w:before="120" w:after="120"/>
        <w:ind w:left="993"/>
        <w:jc w:val="both"/>
        <w:outlineLvl w:val="0"/>
        <w:rPr>
          <w:rFonts w:cstheme="minorHAnsi"/>
          <w:szCs w:val="18"/>
        </w:rPr>
      </w:pPr>
      <w:r w:rsidRPr="00052CF1">
        <w:rPr>
          <w:rFonts w:cstheme="minorHAnsi"/>
          <w:szCs w:val="18"/>
        </w:rPr>
        <w:t>W przypadku niezgodności oferty – próbek - wzorów w zakresie istotnych elementów oferta taka będzie podlegać odrzuceniu.</w:t>
      </w:r>
    </w:p>
    <w:p w14:paraId="1E685CBA" w14:textId="77777777" w:rsidR="00CB7F2A" w:rsidRPr="00052CF1" w:rsidRDefault="00CB7F2A" w:rsidP="009C3863">
      <w:pPr>
        <w:pStyle w:val="Akapitzlist"/>
        <w:spacing w:before="120" w:after="120"/>
        <w:ind w:left="993"/>
        <w:jc w:val="both"/>
        <w:outlineLvl w:val="0"/>
        <w:rPr>
          <w:rFonts w:cstheme="minorHAnsi"/>
          <w:szCs w:val="18"/>
        </w:rPr>
      </w:pPr>
      <w:r w:rsidRPr="00052CF1">
        <w:rPr>
          <w:rFonts w:cstheme="minorHAnsi"/>
          <w:szCs w:val="18"/>
        </w:rPr>
        <w:t xml:space="preserve">Wzory dostarczone na otwarcie postępowania pozostaną u zamawiającego, jako wzór dla dostaw </w:t>
      </w:r>
      <w:r>
        <w:rPr>
          <w:rFonts w:cstheme="minorHAnsi"/>
          <w:szCs w:val="18"/>
        </w:rPr>
        <w:br/>
      </w:r>
      <w:r w:rsidRPr="00052CF1">
        <w:rPr>
          <w:rFonts w:cstheme="minorHAnsi"/>
          <w:szCs w:val="18"/>
        </w:rPr>
        <w:t>i nie będą podlegały zwrotowi oraz nie będzie zwrotu kosztów za dostarczony materiał.</w:t>
      </w:r>
    </w:p>
    <w:p w14:paraId="6F2AE962" w14:textId="77777777" w:rsidR="00CB7F2A" w:rsidRPr="005576EC" w:rsidRDefault="00CB7F2A" w:rsidP="009C3863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44AF3746" w:rsidR="0070462E" w:rsidRPr="0070462E" w:rsidRDefault="0070462E" w:rsidP="00ED5105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</w:pPr>
      <w:r w:rsidRPr="00533310">
        <w:t xml:space="preserve">Dokumenty wymagane w pkt. 2.1., 2.2., 2.4., 2.5., 3.4., 3.5., należy złożyć w postaci elektronicznej opatrzonej kwalifikowanym podpisem elektronicznym lub innym niż kwalifikowany rodzajem podpisu cyfrowego opatrzonego stosownym certyfikatem umożliwiającym identyfikację osoby go składającej lub </w:t>
      </w:r>
      <w:r w:rsidR="00A91176">
        <w:br/>
      </w:r>
      <w:r w:rsidRPr="00533310">
        <w:t>w formie skanu dokumentu podpisanego własnoręcznie. Dokument wskazany w pkt 3.3. i 3.6. (pełnomocnictwa) należy załączyć w postaci elektronicznej opatrzonej kwalifikowanym podpisem elektronicznym udzielającego pełnomocnictwa lub w formie skanu</w:t>
      </w:r>
      <w:r w:rsidR="003B3750">
        <w:t>.</w:t>
      </w:r>
    </w:p>
    <w:p w14:paraId="5B9CFAB4" w14:textId="7E5021F5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mogą dołączyć wspólnie.</w:t>
      </w:r>
    </w:p>
    <w:p w14:paraId="304AB3EB" w14:textId="07F0038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A91176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592B429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E14002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5333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7EA31" w14:textId="77777777" w:rsidR="000C248F" w:rsidRDefault="000C248F" w:rsidP="00582CE9">
      <w:pPr>
        <w:spacing w:after="0"/>
      </w:pPr>
      <w:r>
        <w:separator/>
      </w:r>
    </w:p>
  </w:endnote>
  <w:endnote w:type="continuationSeparator" w:id="0">
    <w:p w14:paraId="3935CD28" w14:textId="77777777" w:rsidR="000C248F" w:rsidRDefault="000C248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7C858" w14:textId="77777777" w:rsidR="000C248F" w:rsidRDefault="000C248F" w:rsidP="00582CE9">
      <w:pPr>
        <w:spacing w:after="0"/>
      </w:pPr>
      <w:r>
        <w:separator/>
      </w:r>
    </w:p>
  </w:footnote>
  <w:footnote w:type="continuationSeparator" w:id="0">
    <w:p w14:paraId="16A58FA4" w14:textId="77777777" w:rsidR="000C248F" w:rsidRDefault="000C248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46D40541" w:rsidR="00347E8D" w:rsidRPr="006B2C28" w:rsidRDefault="008A70D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A70DA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AA6058">
            <w:rPr>
              <w:rFonts w:asciiTheme="majorHAnsi" w:hAnsiTheme="majorHAnsi"/>
              <w:color w:val="000000" w:themeColor="text1"/>
              <w:sz w:val="14"/>
              <w:szCs w:val="18"/>
            </w:rPr>
            <w:t>01484</w:t>
          </w:r>
          <w:r w:rsidRPr="008A70DA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244CEC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7244CEC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7FEE31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18"/>
  </w:num>
  <w:num w:numId="2" w16cid:durableId="1989942498">
    <w:abstractNumId w:val="7"/>
  </w:num>
  <w:num w:numId="3" w16cid:durableId="969751511">
    <w:abstractNumId w:val="12"/>
  </w:num>
  <w:num w:numId="4" w16cid:durableId="1762405727">
    <w:abstractNumId w:val="20"/>
  </w:num>
  <w:num w:numId="5" w16cid:durableId="741173668">
    <w:abstractNumId w:val="18"/>
  </w:num>
  <w:num w:numId="6" w16cid:durableId="811991100">
    <w:abstractNumId w:val="18"/>
  </w:num>
  <w:num w:numId="7" w16cid:durableId="2366480">
    <w:abstractNumId w:val="3"/>
  </w:num>
  <w:num w:numId="8" w16cid:durableId="2125297968">
    <w:abstractNumId w:val="27"/>
  </w:num>
  <w:num w:numId="9" w16cid:durableId="1413774563">
    <w:abstractNumId w:val="16"/>
  </w:num>
  <w:num w:numId="10" w16cid:durableId="537939422">
    <w:abstractNumId w:val="4"/>
  </w:num>
  <w:num w:numId="11" w16cid:durableId="884755697">
    <w:abstractNumId w:val="13"/>
  </w:num>
  <w:num w:numId="12" w16cid:durableId="903875353">
    <w:abstractNumId w:val="11"/>
  </w:num>
  <w:num w:numId="13" w16cid:durableId="1025250791">
    <w:abstractNumId w:val="26"/>
  </w:num>
  <w:num w:numId="14" w16cid:durableId="652682999">
    <w:abstractNumId w:val="22"/>
  </w:num>
  <w:num w:numId="15" w16cid:durableId="328945366">
    <w:abstractNumId w:val="15"/>
  </w:num>
  <w:num w:numId="16" w16cid:durableId="1858621016">
    <w:abstractNumId w:val="9"/>
  </w:num>
  <w:num w:numId="17" w16cid:durableId="1704288372">
    <w:abstractNumId w:val="5"/>
  </w:num>
  <w:num w:numId="18" w16cid:durableId="90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0"/>
  </w:num>
  <w:num w:numId="20" w16cid:durableId="287711262">
    <w:abstractNumId w:val="28"/>
  </w:num>
  <w:num w:numId="21" w16cid:durableId="1180195612">
    <w:abstractNumId w:val="1"/>
  </w:num>
  <w:num w:numId="22" w16cid:durableId="102461725">
    <w:abstractNumId w:val="14"/>
  </w:num>
  <w:num w:numId="23" w16cid:durableId="1348293210">
    <w:abstractNumId w:val="10"/>
  </w:num>
  <w:num w:numId="24" w16cid:durableId="1740903614">
    <w:abstractNumId w:val="21"/>
  </w:num>
  <w:num w:numId="25" w16cid:durableId="2054384073">
    <w:abstractNumId w:val="25"/>
  </w:num>
  <w:num w:numId="26" w16cid:durableId="1418015339">
    <w:abstractNumId w:val="2"/>
  </w:num>
  <w:num w:numId="27" w16cid:durableId="1970013581">
    <w:abstractNumId w:val="24"/>
  </w:num>
  <w:num w:numId="28" w16cid:durableId="586766327">
    <w:abstractNumId w:val="23"/>
  </w:num>
  <w:num w:numId="29" w16cid:durableId="126365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19"/>
  </w:num>
  <w:num w:numId="31" w16cid:durableId="44966813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DD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846"/>
    <w:rsid w:val="00070A58"/>
    <w:rsid w:val="00071C98"/>
    <w:rsid w:val="0009045E"/>
    <w:rsid w:val="00093078"/>
    <w:rsid w:val="00094799"/>
    <w:rsid w:val="00094EB9"/>
    <w:rsid w:val="00096510"/>
    <w:rsid w:val="000974B1"/>
    <w:rsid w:val="000A5FA9"/>
    <w:rsid w:val="000B0DBD"/>
    <w:rsid w:val="000C248F"/>
    <w:rsid w:val="000C47A9"/>
    <w:rsid w:val="000C679C"/>
    <w:rsid w:val="000C7D64"/>
    <w:rsid w:val="000D3E2B"/>
    <w:rsid w:val="000D42BE"/>
    <w:rsid w:val="000D53A3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4A2"/>
    <w:rsid w:val="00167B53"/>
    <w:rsid w:val="00172B93"/>
    <w:rsid w:val="00174289"/>
    <w:rsid w:val="00175F4C"/>
    <w:rsid w:val="00185AAB"/>
    <w:rsid w:val="00192A23"/>
    <w:rsid w:val="001974F6"/>
    <w:rsid w:val="001A4996"/>
    <w:rsid w:val="001A7746"/>
    <w:rsid w:val="001B0061"/>
    <w:rsid w:val="001D15A8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1B25"/>
    <w:rsid w:val="0024291C"/>
    <w:rsid w:val="00257F22"/>
    <w:rsid w:val="00264A06"/>
    <w:rsid w:val="00264B32"/>
    <w:rsid w:val="00265B9D"/>
    <w:rsid w:val="0026648A"/>
    <w:rsid w:val="00270752"/>
    <w:rsid w:val="002743D5"/>
    <w:rsid w:val="002768AC"/>
    <w:rsid w:val="00296A65"/>
    <w:rsid w:val="002A1882"/>
    <w:rsid w:val="002A3129"/>
    <w:rsid w:val="002A48F7"/>
    <w:rsid w:val="002B5C62"/>
    <w:rsid w:val="002B64DA"/>
    <w:rsid w:val="002C470F"/>
    <w:rsid w:val="002D4CAD"/>
    <w:rsid w:val="002E72A9"/>
    <w:rsid w:val="002F10CA"/>
    <w:rsid w:val="00303C67"/>
    <w:rsid w:val="00310CB3"/>
    <w:rsid w:val="003241FC"/>
    <w:rsid w:val="00347E8D"/>
    <w:rsid w:val="00362C4E"/>
    <w:rsid w:val="003655A5"/>
    <w:rsid w:val="00366FFB"/>
    <w:rsid w:val="00371A75"/>
    <w:rsid w:val="00372F5D"/>
    <w:rsid w:val="00375780"/>
    <w:rsid w:val="00381365"/>
    <w:rsid w:val="00387A0D"/>
    <w:rsid w:val="003903C2"/>
    <w:rsid w:val="00392BA5"/>
    <w:rsid w:val="00395F60"/>
    <w:rsid w:val="00397276"/>
    <w:rsid w:val="003978D4"/>
    <w:rsid w:val="003A448C"/>
    <w:rsid w:val="003A4CC6"/>
    <w:rsid w:val="003A5C4B"/>
    <w:rsid w:val="003A5D11"/>
    <w:rsid w:val="003A7C03"/>
    <w:rsid w:val="003B0A30"/>
    <w:rsid w:val="003B3750"/>
    <w:rsid w:val="003B43F5"/>
    <w:rsid w:val="003B66FE"/>
    <w:rsid w:val="003B7A4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19C"/>
    <w:rsid w:val="00412BF0"/>
    <w:rsid w:val="00412E5B"/>
    <w:rsid w:val="00417E23"/>
    <w:rsid w:val="0042207E"/>
    <w:rsid w:val="004257E0"/>
    <w:rsid w:val="004273DA"/>
    <w:rsid w:val="004367FB"/>
    <w:rsid w:val="00436F85"/>
    <w:rsid w:val="004378B7"/>
    <w:rsid w:val="0044629B"/>
    <w:rsid w:val="00446871"/>
    <w:rsid w:val="00446E2F"/>
    <w:rsid w:val="004470D4"/>
    <w:rsid w:val="004544F7"/>
    <w:rsid w:val="00466493"/>
    <w:rsid w:val="00473D75"/>
    <w:rsid w:val="0047759A"/>
    <w:rsid w:val="00492208"/>
    <w:rsid w:val="004925D9"/>
    <w:rsid w:val="00492AEE"/>
    <w:rsid w:val="00496273"/>
    <w:rsid w:val="004A723C"/>
    <w:rsid w:val="004B29F9"/>
    <w:rsid w:val="004B571F"/>
    <w:rsid w:val="004C2303"/>
    <w:rsid w:val="004D154B"/>
    <w:rsid w:val="004D63D5"/>
    <w:rsid w:val="004E1AB0"/>
    <w:rsid w:val="004E7573"/>
    <w:rsid w:val="004F0C4A"/>
    <w:rsid w:val="004F20AD"/>
    <w:rsid w:val="004F6B10"/>
    <w:rsid w:val="00514D7E"/>
    <w:rsid w:val="00520308"/>
    <w:rsid w:val="005276BB"/>
    <w:rsid w:val="00531A59"/>
    <w:rsid w:val="00533310"/>
    <w:rsid w:val="00535E9B"/>
    <w:rsid w:val="005453F1"/>
    <w:rsid w:val="00551FB7"/>
    <w:rsid w:val="00552B69"/>
    <w:rsid w:val="005563FF"/>
    <w:rsid w:val="005576EC"/>
    <w:rsid w:val="0056280A"/>
    <w:rsid w:val="00562E63"/>
    <w:rsid w:val="00574D7E"/>
    <w:rsid w:val="00582CE9"/>
    <w:rsid w:val="005853FC"/>
    <w:rsid w:val="0058794A"/>
    <w:rsid w:val="005932BA"/>
    <w:rsid w:val="005A354D"/>
    <w:rsid w:val="005B24A8"/>
    <w:rsid w:val="005B2B6D"/>
    <w:rsid w:val="005B3F04"/>
    <w:rsid w:val="005B6DC6"/>
    <w:rsid w:val="005C2FB4"/>
    <w:rsid w:val="005C6812"/>
    <w:rsid w:val="005D118B"/>
    <w:rsid w:val="005D2D85"/>
    <w:rsid w:val="005D51CF"/>
    <w:rsid w:val="005D74EB"/>
    <w:rsid w:val="005E4AA3"/>
    <w:rsid w:val="005E5407"/>
    <w:rsid w:val="005E79E5"/>
    <w:rsid w:val="005F026C"/>
    <w:rsid w:val="0060333B"/>
    <w:rsid w:val="0062000B"/>
    <w:rsid w:val="00623B01"/>
    <w:rsid w:val="00623D16"/>
    <w:rsid w:val="00625BB0"/>
    <w:rsid w:val="006261BB"/>
    <w:rsid w:val="00642C51"/>
    <w:rsid w:val="00652638"/>
    <w:rsid w:val="0065322E"/>
    <w:rsid w:val="00655DA8"/>
    <w:rsid w:val="00660237"/>
    <w:rsid w:val="006709A2"/>
    <w:rsid w:val="00670CE4"/>
    <w:rsid w:val="0067116D"/>
    <w:rsid w:val="0067572D"/>
    <w:rsid w:val="006775EE"/>
    <w:rsid w:val="00680F7C"/>
    <w:rsid w:val="0068241A"/>
    <w:rsid w:val="006833D9"/>
    <w:rsid w:val="00693156"/>
    <w:rsid w:val="00696615"/>
    <w:rsid w:val="00696995"/>
    <w:rsid w:val="006A0331"/>
    <w:rsid w:val="006A4275"/>
    <w:rsid w:val="006B2C26"/>
    <w:rsid w:val="006C4791"/>
    <w:rsid w:val="006C4928"/>
    <w:rsid w:val="006C4ADE"/>
    <w:rsid w:val="006C4B70"/>
    <w:rsid w:val="006C6089"/>
    <w:rsid w:val="006D0084"/>
    <w:rsid w:val="006D16F1"/>
    <w:rsid w:val="006E100D"/>
    <w:rsid w:val="006E2000"/>
    <w:rsid w:val="006E5EF6"/>
    <w:rsid w:val="006E730D"/>
    <w:rsid w:val="006F3B57"/>
    <w:rsid w:val="006F432A"/>
    <w:rsid w:val="006F5F72"/>
    <w:rsid w:val="00701C1B"/>
    <w:rsid w:val="0070462E"/>
    <w:rsid w:val="00710355"/>
    <w:rsid w:val="00713B03"/>
    <w:rsid w:val="0071670D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19EA"/>
    <w:rsid w:val="00760251"/>
    <w:rsid w:val="007617E0"/>
    <w:rsid w:val="007673CA"/>
    <w:rsid w:val="00772961"/>
    <w:rsid w:val="00775D09"/>
    <w:rsid w:val="007843EC"/>
    <w:rsid w:val="007844EB"/>
    <w:rsid w:val="00784DC3"/>
    <w:rsid w:val="00787D9C"/>
    <w:rsid w:val="0079239F"/>
    <w:rsid w:val="00794EFB"/>
    <w:rsid w:val="0079568F"/>
    <w:rsid w:val="007A1B94"/>
    <w:rsid w:val="007B094C"/>
    <w:rsid w:val="007B0FF0"/>
    <w:rsid w:val="007B50D8"/>
    <w:rsid w:val="007C6687"/>
    <w:rsid w:val="007C67FA"/>
    <w:rsid w:val="007D0675"/>
    <w:rsid w:val="007D1209"/>
    <w:rsid w:val="007E3B3D"/>
    <w:rsid w:val="007F51FF"/>
    <w:rsid w:val="007F7D1B"/>
    <w:rsid w:val="008054F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4E92"/>
    <w:rsid w:val="00857549"/>
    <w:rsid w:val="008707CC"/>
    <w:rsid w:val="008816E0"/>
    <w:rsid w:val="00884D47"/>
    <w:rsid w:val="00893E42"/>
    <w:rsid w:val="008A70DA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5AE"/>
    <w:rsid w:val="008F17DA"/>
    <w:rsid w:val="008F1FB0"/>
    <w:rsid w:val="008F545A"/>
    <w:rsid w:val="0090379D"/>
    <w:rsid w:val="00910E6D"/>
    <w:rsid w:val="00911FA5"/>
    <w:rsid w:val="009147EF"/>
    <w:rsid w:val="00917005"/>
    <w:rsid w:val="00926D9C"/>
    <w:rsid w:val="0092704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4E1"/>
    <w:rsid w:val="00992FE3"/>
    <w:rsid w:val="0099653A"/>
    <w:rsid w:val="009A6D93"/>
    <w:rsid w:val="009A7B36"/>
    <w:rsid w:val="009B3502"/>
    <w:rsid w:val="009B51B6"/>
    <w:rsid w:val="009B5CDA"/>
    <w:rsid w:val="009B633C"/>
    <w:rsid w:val="009C386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18F4"/>
    <w:rsid w:val="00A02C84"/>
    <w:rsid w:val="00A148D6"/>
    <w:rsid w:val="00A31F6A"/>
    <w:rsid w:val="00A326BC"/>
    <w:rsid w:val="00A370AB"/>
    <w:rsid w:val="00A3753A"/>
    <w:rsid w:val="00A43299"/>
    <w:rsid w:val="00A467CA"/>
    <w:rsid w:val="00A47043"/>
    <w:rsid w:val="00A57E04"/>
    <w:rsid w:val="00A6049B"/>
    <w:rsid w:val="00A62B4C"/>
    <w:rsid w:val="00A730B9"/>
    <w:rsid w:val="00A7626A"/>
    <w:rsid w:val="00A809BD"/>
    <w:rsid w:val="00A81CFB"/>
    <w:rsid w:val="00A85D6F"/>
    <w:rsid w:val="00A91176"/>
    <w:rsid w:val="00AA134E"/>
    <w:rsid w:val="00AA3417"/>
    <w:rsid w:val="00AA6058"/>
    <w:rsid w:val="00AB5621"/>
    <w:rsid w:val="00AB78A2"/>
    <w:rsid w:val="00AC4A8D"/>
    <w:rsid w:val="00AC5A4C"/>
    <w:rsid w:val="00AD4A52"/>
    <w:rsid w:val="00AD55A3"/>
    <w:rsid w:val="00AD5D81"/>
    <w:rsid w:val="00AD6CEC"/>
    <w:rsid w:val="00AE1A85"/>
    <w:rsid w:val="00AE5E48"/>
    <w:rsid w:val="00AF028D"/>
    <w:rsid w:val="00AF06DC"/>
    <w:rsid w:val="00AF0AEE"/>
    <w:rsid w:val="00AF30DB"/>
    <w:rsid w:val="00AF78FE"/>
    <w:rsid w:val="00AF7E7E"/>
    <w:rsid w:val="00B0459E"/>
    <w:rsid w:val="00B05E1A"/>
    <w:rsid w:val="00B10201"/>
    <w:rsid w:val="00B10A71"/>
    <w:rsid w:val="00B13164"/>
    <w:rsid w:val="00B13E2A"/>
    <w:rsid w:val="00B17327"/>
    <w:rsid w:val="00B17A2B"/>
    <w:rsid w:val="00B260E3"/>
    <w:rsid w:val="00B3053E"/>
    <w:rsid w:val="00B31ADB"/>
    <w:rsid w:val="00B31C09"/>
    <w:rsid w:val="00B379DE"/>
    <w:rsid w:val="00B422BD"/>
    <w:rsid w:val="00B44488"/>
    <w:rsid w:val="00B505C0"/>
    <w:rsid w:val="00B56FB2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4789"/>
    <w:rsid w:val="00BC3599"/>
    <w:rsid w:val="00BD1D08"/>
    <w:rsid w:val="00BE0AE4"/>
    <w:rsid w:val="00BE38BB"/>
    <w:rsid w:val="00C003C6"/>
    <w:rsid w:val="00C10B09"/>
    <w:rsid w:val="00C116F3"/>
    <w:rsid w:val="00C12714"/>
    <w:rsid w:val="00C12CED"/>
    <w:rsid w:val="00C20678"/>
    <w:rsid w:val="00C224EE"/>
    <w:rsid w:val="00C23F3E"/>
    <w:rsid w:val="00C242C1"/>
    <w:rsid w:val="00C26BC0"/>
    <w:rsid w:val="00C272AD"/>
    <w:rsid w:val="00C27B9D"/>
    <w:rsid w:val="00C45F7E"/>
    <w:rsid w:val="00C46BD5"/>
    <w:rsid w:val="00C5009D"/>
    <w:rsid w:val="00C53A22"/>
    <w:rsid w:val="00C64A07"/>
    <w:rsid w:val="00C6569B"/>
    <w:rsid w:val="00C66B9A"/>
    <w:rsid w:val="00C707D1"/>
    <w:rsid w:val="00C7126D"/>
    <w:rsid w:val="00C737A1"/>
    <w:rsid w:val="00C7600E"/>
    <w:rsid w:val="00C77BCF"/>
    <w:rsid w:val="00C874E6"/>
    <w:rsid w:val="00CA64E0"/>
    <w:rsid w:val="00CB2D26"/>
    <w:rsid w:val="00CB3A6F"/>
    <w:rsid w:val="00CB59E2"/>
    <w:rsid w:val="00CB7F2A"/>
    <w:rsid w:val="00CC5C18"/>
    <w:rsid w:val="00CD2022"/>
    <w:rsid w:val="00CD2112"/>
    <w:rsid w:val="00CE2F55"/>
    <w:rsid w:val="00CE4DCD"/>
    <w:rsid w:val="00CF5387"/>
    <w:rsid w:val="00D03C12"/>
    <w:rsid w:val="00D10930"/>
    <w:rsid w:val="00D1247E"/>
    <w:rsid w:val="00D21BCE"/>
    <w:rsid w:val="00D516C1"/>
    <w:rsid w:val="00D6344F"/>
    <w:rsid w:val="00D704FC"/>
    <w:rsid w:val="00D80E4A"/>
    <w:rsid w:val="00D822D1"/>
    <w:rsid w:val="00D83865"/>
    <w:rsid w:val="00D87E8A"/>
    <w:rsid w:val="00D9793B"/>
    <w:rsid w:val="00DA332B"/>
    <w:rsid w:val="00DA64DB"/>
    <w:rsid w:val="00DB131A"/>
    <w:rsid w:val="00DB1E5E"/>
    <w:rsid w:val="00DB3B99"/>
    <w:rsid w:val="00DB4140"/>
    <w:rsid w:val="00DB4E20"/>
    <w:rsid w:val="00DB6362"/>
    <w:rsid w:val="00DC76F0"/>
    <w:rsid w:val="00DC7E48"/>
    <w:rsid w:val="00DD06C0"/>
    <w:rsid w:val="00DE1789"/>
    <w:rsid w:val="00DE2A42"/>
    <w:rsid w:val="00DE3208"/>
    <w:rsid w:val="00DE5745"/>
    <w:rsid w:val="00DF2ED5"/>
    <w:rsid w:val="00E0361F"/>
    <w:rsid w:val="00E12F47"/>
    <w:rsid w:val="00E14002"/>
    <w:rsid w:val="00E16545"/>
    <w:rsid w:val="00E2123D"/>
    <w:rsid w:val="00E243AC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6E69"/>
    <w:rsid w:val="00E92F67"/>
    <w:rsid w:val="00E95B91"/>
    <w:rsid w:val="00E9714F"/>
    <w:rsid w:val="00EA37B0"/>
    <w:rsid w:val="00EA6557"/>
    <w:rsid w:val="00EA6B97"/>
    <w:rsid w:val="00EB216E"/>
    <w:rsid w:val="00EC07C0"/>
    <w:rsid w:val="00EC22FA"/>
    <w:rsid w:val="00EC30C5"/>
    <w:rsid w:val="00ED2FD4"/>
    <w:rsid w:val="00ED5105"/>
    <w:rsid w:val="00EE246C"/>
    <w:rsid w:val="00EE5E2C"/>
    <w:rsid w:val="00F01E75"/>
    <w:rsid w:val="00F02EBF"/>
    <w:rsid w:val="00F1108D"/>
    <w:rsid w:val="00F21DD8"/>
    <w:rsid w:val="00F2496F"/>
    <w:rsid w:val="00F25128"/>
    <w:rsid w:val="00F32BD1"/>
    <w:rsid w:val="00F377D2"/>
    <w:rsid w:val="00F40848"/>
    <w:rsid w:val="00F4718C"/>
    <w:rsid w:val="00F527EB"/>
    <w:rsid w:val="00F56137"/>
    <w:rsid w:val="00F575CF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427A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3967"/>
    <w:rsid w:val="00FF40A6"/>
    <w:rsid w:val="502E8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POST/DYS/OLD/GZ/01484/2026                        </dmsv2SWPP2ObjectNumber>
    <dmsv2SWPP2SumMD5 xmlns="http://schemas.microsoft.com/sharepoint/v3">b6095b6da0534952c4f97c29a67d7ad5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25008249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FJ3FSM7XJ42E-1649073643-22535</_dlc_DocId>
    <_dlc_DocIdUrl xmlns="a19cb1c7-c5c7-46d4-85ae-d83685407bba">
      <Url>https://swpp2.dms.gkpge.pl/sites/43/_layouts/15/DocIdRedir.aspx?ID=FJ3FSM7XJ42E-1649073643-22535</Url>
      <Description>FJ3FSM7XJ42E-1649073643-22535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F9DEAD-4F44-46E0-84A3-555A419E8C42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b6a7fc3-c441-41c3-bbfc-a960266391eb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DF51D71B-9D85-4754-98A0-9F74556440C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109</TotalTime>
  <Pages>5</Pages>
  <Words>3120</Words>
  <Characters>18725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17</cp:revision>
  <cp:lastPrinted>2026-01-02T11:37:00Z</cp:lastPrinted>
  <dcterms:created xsi:type="dcterms:W3CDTF">2026-04-14T10:10:00Z</dcterms:created>
  <dcterms:modified xsi:type="dcterms:W3CDTF">2026-04-22T10:28:00Z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d7b6cf54-9ee0-40e3-8ea1-a57b9367ffad</vt:lpwstr>
  </property>
</Properties>
</file>